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121" w:rsidRPr="00E80121" w:rsidRDefault="00E80121" w:rsidP="00590269">
      <w:pPr>
        <w:shd w:val="clear" w:color="auto" w:fill="FFFFFF"/>
        <w:spacing w:before="75" w:after="300" w:line="240" w:lineRule="auto"/>
        <w:jc w:val="center"/>
        <w:outlineLvl w:val="0"/>
        <w:rPr>
          <w:rFonts w:ascii="Times New Roman" w:eastAsia="Times New Roman" w:hAnsi="Times New Roman" w:cs="Times New Roman"/>
          <w:color w:val="000000"/>
          <w:kern w:val="36"/>
          <w:sz w:val="54"/>
          <w:szCs w:val="54"/>
          <w:lang w:eastAsia="fr-FR"/>
        </w:rPr>
      </w:pPr>
      <w:r w:rsidRPr="00E80121">
        <w:rPr>
          <w:rFonts w:ascii="Times New Roman" w:eastAsia="Times New Roman" w:hAnsi="Times New Roman" w:cs="Times New Roman"/>
          <w:color w:val="000000"/>
          <w:kern w:val="36"/>
          <w:sz w:val="54"/>
          <w:szCs w:val="54"/>
          <w:lang w:eastAsia="fr-FR"/>
        </w:rPr>
        <w:t>Le calendrier des fêtes mariales</w:t>
      </w:r>
    </w:p>
    <w:p w:rsidR="00E80121" w:rsidRPr="00E80121" w:rsidRDefault="00E80121" w:rsidP="00590269">
      <w:pPr>
        <w:shd w:val="clear" w:color="auto" w:fill="FFFFFF"/>
        <w:spacing w:after="0" w:line="240" w:lineRule="auto"/>
        <w:rPr>
          <w:rFonts w:ascii="Arial" w:eastAsia="Times New Roman" w:hAnsi="Arial" w:cs="Arial"/>
          <w:color w:val="4A4A4A"/>
          <w:sz w:val="24"/>
          <w:szCs w:val="24"/>
          <w:lang w:eastAsia="fr-FR"/>
        </w:rPr>
      </w:pPr>
      <w:hyperlink r:id="rId5" w:history="1">
        <w:r w:rsidRPr="00E80121">
          <w:rPr>
            <w:rFonts w:ascii="Arial" w:eastAsia="Times New Roman" w:hAnsi="Arial" w:cs="Arial"/>
            <w:color w:val="4A4A4A"/>
            <w:sz w:val="24"/>
            <w:szCs w:val="24"/>
            <w:lang w:eastAsia="fr-FR"/>
          </w:rPr>
          <w:t> </w:t>
        </w:r>
      </w:hyperlink>
      <w:hyperlink r:id="rId6" w:history="1">
        <w:r w:rsidRPr="00E80121">
          <w:rPr>
            <w:rFonts w:ascii="Arial" w:eastAsia="Times New Roman" w:hAnsi="Arial" w:cs="Arial"/>
            <w:color w:val="4A4A4A"/>
            <w:sz w:val="24"/>
            <w:szCs w:val="24"/>
            <w:lang w:eastAsia="fr-FR"/>
          </w:rPr>
          <w:t> </w:t>
        </w:r>
      </w:hyperlink>
      <w:r w:rsidRPr="00E80121">
        <w:rPr>
          <w:rFonts w:ascii="Arial" w:eastAsia="Times New Roman" w:hAnsi="Arial" w:cs="Arial"/>
          <w:color w:val="4A4A4A"/>
          <w:sz w:val="24"/>
          <w:szCs w:val="24"/>
          <w:lang w:eastAsia="fr-FR"/>
        </w:rPr>
        <w:t> </w:t>
      </w:r>
      <w:r w:rsidR="00590269" w:rsidRPr="00E80121">
        <w:rPr>
          <w:rFonts w:ascii="Arial" w:eastAsia="Times New Roman" w:hAnsi="Arial" w:cs="Arial"/>
          <w:color w:val="4A4A4A"/>
          <w:sz w:val="24"/>
          <w:szCs w:val="24"/>
          <w:lang w:eastAsia="fr-FR"/>
        </w:rPr>
        <w:t xml:space="preserve"> </w:t>
      </w:r>
    </w:p>
    <w:p w:rsidR="00E80121" w:rsidRPr="00E80121" w:rsidRDefault="00E80121" w:rsidP="00E80121">
      <w:pPr>
        <w:shd w:val="clear" w:color="auto" w:fill="FFFFFF"/>
        <w:spacing w:after="150" w:line="240" w:lineRule="auto"/>
        <w:outlineLvl w:val="2"/>
        <w:rPr>
          <w:rFonts w:ascii="Arial" w:eastAsia="Times New Roman" w:hAnsi="Arial" w:cs="Arial"/>
          <w:i/>
          <w:iCs/>
          <w:color w:val="464646"/>
          <w:sz w:val="30"/>
          <w:szCs w:val="30"/>
          <w:lang w:eastAsia="fr-FR"/>
        </w:rPr>
      </w:pPr>
      <w:r w:rsidRPr="00E80121">
        <w:rPr>
          <w:rFonts w:ascii="Arial" w:eastAsia="Times New Roman" w:hAnsi="Arial" w:cs="Arial"/>
          <w:i/>
          <w:iCs/>
          <w:color w:val="464646"/>
          <w:sz w:val="30"/>
          <w:szCs w:val="30"/>
          <w:lang w:eastAsia="fr-FR"/>
        </w:rPr>
        <w:t>Chaque mois, l'Église fête Marie sous un vocable différent.</w:t>
      </w:r>
    </w:p>
    <w:p w:rsidR="00E80121" w:rsidRPr="00E80121" w:rsidRDefault="00E80121" w:rsidP="00E80121">
      <w:pPr>
        <w:spacing w:before="300" w:after="150" w:line="240" w:lineRule="auto"/>
        <w:outlineLvl w:val="2"/>
        <w:rPr>
          <w:rFonts w:ascii="inherit" w:eastAsia="Times New Roman" w:hAnsi="inherit" w:cs="Arial"/>
          <w:color w:val="4A4A4A"/>
          <w:sz w:val="30"/>
          <w:szCs w:val="30"/>
          <w:shd w:val="clear" w:color="auto" w:fill="FFFFFF"/>
          <w:lang w:eastAsia="fr-FR"/>
        </w:rPr>
      </w:pPr>
      <w:r w:rsidRPr="00E80121">
        <w:rPr>
          <w:rFonts w:ascii="inherit" w:eastAsia="Times New Roman" w:hAnsi="inherit" w:cs="Arial"/>
          <w:color w:val="4A4A4A"/>
          <w:sz w:val="30"/>
          <w:szCs w:val="30"/>
          <w:shd w:val="clear" w:color="auto" w:fill="FFFFFF"/>
          <w:lang w:eastAsia="fr-FR"/>
        </w:rPr>
        <w:t>8 décembre : Immaculée Conception</w:t>
      </w:r>
    </w:p>
    <w:p w:rsidR="00E80121" w:rsidRPr="00E80121" w:rsidRDefault="00E80121" w:rsidP="00E80121">
      <w:pPr>
        <w:spacing w:after="150" w:line="240" w:lineRule="auto"/>
        <w:rPr>
          <w:rFonts w:ascii="Arial" w:eastAsia="Times New Roman" w:hAnsi="Arial" w:cs="Arial"/>
          <w:color w:val="4A4A4A"/>
          <w:sz w:val="24"/>
          <w:szCs w:val="24"/>
          <w:shd w:val="clear" w:color="auto" w:fill="FFFFFF"/>
          <w:lang w:eastAsia="fr-FR"/>
        </w:rPr>
      </w:pPr>
      <w:r w:rsidRPr="00E80121">
        <w:rPr>
          <w:rFonts w:ascii="Arial" w:eastAsia="Times New Roman" w:hAnsi="Arial" w:cs="Arial"/>
          <w:color w:val="4A4A4A"/>
          <w:sz w:val="24"/>
          <w:szCs w:val="24"/>
          <w:shd w:val="clear" w:color="auto" w:fill="FFFFFF"/>
          <w:lang w:eastAsia="fr-FR"/>
        </w:rPr>
        <w:t>C'est au XIIe siècle que s'élaborent les premiers traités théologiques sur l'Immaculée Conception de Marie (Marie, préservée de la tache originelle dès le moment de sa conception par Anne et Joachim, ses parents). Et c'est à cette époque aussi que le culte populaire de Notre-Dame dans le Mystère de sa conception immaculée prend de l'importance. Après la proclamation du dogme, en 1854, cette fête liturgique sera élevée au rang de solennité.</w:t>
      </w:r>
    </w:p>
    <w:p w:rsidR="00E80121" w:rsidRPr="00E80121" w:rsidRDefault="00E80121" w:rsidP="00E80121">
      <w:pPr>
        <w:spacing w:before="300" w:after="150" w:line="240" w:lineRule="auto"/>
        <w:outlineLvl w:val="2"/>
        <w:rPr>
          <w:rFonts w:ascii="inherit" w:eastAsia="Times New Roman" w:hAnsi="inherit" w:cs="Arial"/>
          <w:color w:val="4A4A4A"/>
          <w:sz w:val="30"/>
          <w:szCs w:val="30"/>
          <w:shd w:val="clear" w:color="auto" w:fill="FFFFFF"/>
          <w:lang w:eastAsia="fr-FR"/>
        </w:rPr>
      </w:pPr>
      <w:r w:rsidRPr="00E80121">
        <w:rPr>
          <w:rFonts w:ascii="inherit" w:eastAsia="Times New Roman" w:hAnsi="inherit" w:cs="Arial"/>
          <w:color w:val="4A4A4A"/>
          <w:sz w:val="30"/>
          <w:szCs w:val="30"/>
          <w:shd w:val="clear" w:color="auto" w:fill="FFFFFF"/>
          <w:lang w:eastAsia="fr-FR"/>
        </w:rPr>
        <w:t>1er janvier : Sainte Marie, Mère de Dieu</w:t>
      </w:r>
    </w:p>
    <w:p w:rsidR="00E80121" w:rsidRPr="00E80121" w:rsidRDefault="00E80121" w:rsidP="00E80121">
      <w:pPr>
        <w:spacing w:after="150" w:line="240" w:lineRule="auto"/>
        <w:rPr>
          <w:rFonts w:ascii="Arial" w:eastAsia="Times New Roman" w:hAnsi="Arial" w:cs="Arial"/>
          <w:color w:val="4A4A4A"/>
          <w:sz w:val="24"/>
          <w:szCs w:val="24"/>
          <w:shd w:val="clear" w:color="auto" w:fill="FFFFFF"/>
          <w:lang w:eastAsia="fr-FR"/>
        </w:rPr>
      </w:pPr>
      <w:r w:rsidRPr="00E80121">
        <w:rPr>
          <w:rFonts w:ascii="Arial" w:eastAsia="Times New Roman" w:hAnsi="Arial" w:cs="Arial"/>
          <w:color w:val="4A4A4A"/>
          <w:sz w:val="24"/>
          <w:szCs w:val="24"/>
          <w:shd w:val="clear" w:color="auto" w:fill="FFFFFF"/>
          <w:lang w:eastAsia="fr-FR"/>
        </w:rPr>
        <w:t>Dans la liturgie d'Orient, en référence à la proclamation du concile d’Éphèse, la maternité divine de Marie était fêtée le lendemain de Noël. Pie XI, en 1932, à l'occasion du 1500e anniversaire du concile d’Éphèse, décide d'étendre cette solennité à l'Église universelle.</w:t>
      </w:r>
    </w:p>
    <w:p w:rsidR="00E80121" w:rsidRPr="00E80121" w:rsidRDefault="00E80121" w:rsidP="00E80121">
      <w:pPr>
        <w:spacing w:before="300" w:after="150" w:line="240" w:lineRule="auto"/>
        <w:outlineLvl w:val="2"/>
        <w:rPr>
          <w:rFonts w:ascii="inherit" w:eastAsia="Times New Roman" w:hAnsi="inherit" w:cs="Arial"/>
          <w:color w:val="4A4A4A"/>
          <w:sz w:val="30"/>
          <w:szCs w:val="30"/>
          <w:shd w:val="clear" w:color="auto" w:fill="FFFFFF"/>
          <w:lang w:eastAsia="fr-FR"/>
        </w:rPr>
      </w:pPr>
      <w:r w:rsidRPr="00E80121">
        <w:rPr>
          <w:rFonts w:ascii="inherit" w:eastAsia="Times New Roman" w:hAnsi="inherit" w:cs="Arial"/>
          <w:color w:val="4A4A4A"/>
          <w:sz w:val="30"/>
          <w:szCs w:val="30"/>
          <w:shd w:val="clear" w:color="auto" w:fill="FFFFFF"/>
          <w:lang w:eastAsia="fr-FR"/>
        </w:rPr>
        <w:t>2 février : Présentation de Jésus au Temple</w:t>
      </w:r>
    </w:p>
    <w:p w:rsidR="00E80121" w:rsidRPr="00E80121" w:rsidRDefault="00E80121" w:rsidP="00E80121">
      <w:pPr>
        <w:spacing w:after="150" w:line="240" w:lineRule="auto"/>
        <w:rPr>
          <w:rFonts w:ascii="Arial" w:eastAsia="Times New Roman" w:hAnsi="Arial" w:cs="Arial"/>
          <w:color w:val="4A4A4A"/>
          <w:sz w:val="24"/>
          <w:szCs w:val="24"/>
          <w:shd w:val="clear" w:color="auto" w:fill="FFFFFF"/>
          <w:lang w:eastAsia="fr-FR"/>
        </w:rPr>
      </w:pPr>
      <w:r w:rsidRPr="00E80121">
        <w:rPr>
          <w:rFonts w:ascii="Arial" w:eastAsia="Times New Roman" w:hAnsi="Arial" w:cs="Arial"/>
          <w:color w:val="4A4A4A"/>
          <w:sz w:val="24"/>
          <w:szCs w:val="24"/>
          <w:shd w:val="clear" w:color="auto" w:fill="FFFFFF"/>
          <w:lang w:eastAsia="fr-FR"/>
        </w:rPr>
        <w:t>Encore appelée fête de la Purification de Marie, celle-ci était célébrée par l'Église de Jérusalem dès avant le IVe siècle. Elle s'est ensuite progressivement dénommée fête des lumières (d'où le nom de Chandeleur, de la même racine que chandelle, cierge) en s'étendant à tout l'Empire d'Orient. Elle a été introduite dans la liturgie au VIIe siècle pour rappeler la montée de la sainte famille au Temple de Jérusalem.</w:t>
      </w:r>
    </w:p>
    <w:p w:rsidR="00E80121" w:rsidRPr="00E80121" w:rsidRDefault="00E80121" w:rsidP="00E80121">
      <w:pPr>
        <w:spacing w:before="300" w:after="150" w:line="240" w:lineRule="auto"/>
        <w:outlineLvl w:val="2"/>
        <w:rPr>
          <w:rFonts w:ascii="inherit" w:eastAsia="Times New Roman" w:hAnsi="inherit" w:cs="Arial"/>
          <w:color w:val="4A4A4A"/>
          <w:sz w:val="30"/>
          <w:szCs w:val="30"/>
          <w:shd w:val="clear" w:color="auto" w:fill="FFFFFF"/>
          <w:lang w:eastAsia="fr-FR"/>
        </w:rPr>
      </w:pPr>
      <w:r w:rsidRPr="00E80121">
        <w:rPr>
          <w:rFonts w:ascii="inherit" w:eastAsia="Times New Roman" w:hAnsi="inherit" w:cs="Arial"/>
          <w:color w:val="4A4A4A"/>
          <w:sz w:val="30"/>
          <w:szCs w:val="30"/>
          <w:shd w:val="clear" w:color="auto" w:fill="FFFFFF"/>
          <w:lang w:eastAsia="fr-FR"/>
        </w:rPr>
        <w:t>11 février : Notre-Dame de Lourdes</w:t>
      </w:r>
    </w:p>
    <w:p w:rsidR="00E80121" w:rsidRPr="00E80121" w:rsidRDefault="00E80121" w:rsidP="00E80121">
      <w:pPr>
        <w:spacing w:after="150" w:line="240" w:lineRule="auto"/>
        <w:rPr>
          <w:rFonts w:ascii="Arial" w:eastAsia="Times New Roman" w:hAnsi="Arial" w:cs="Arial"/>
          <w:color w:val="4A4A4A"/>
          <w:sz w:val="24"/>
          <w:szCs w:val="24"/>
          <w:shd w:val="clear" w:color="auto" w:fill="FFFFFF"/>
          <w:lang w:eastAsia="fr-FR"/>
        </w:rPr>
      </w:pPr>
      <w:r w:rsidRPr="00E80121">
        <w:rPr>
          <w:rFonts w:ascii="Arial" w:eastAsia="Times New Roman" w:hAnsi="Arial" w:cs="Arial"/>
          <w:color w:val="4A4A4A"/>
          <w:sz w:val="24"/>
          <w:szCs w:val="24"/>
          <w:shd w:val="clear" w:color="auto" w:fill="FFFFFF"/>
          <w:lang w:eastAsia="fr-FR"/>
        </w:rPr>
        <w:t>Fête qui célèbre la première apparition de la Vierge à Bernadette Soubirous. Jean-Paul II a fait également de cette fête la Journée mondiale des malades, en raison du très grand nombre de personnes malades qui, chaque année, se rendent en pèlerinage à Lourdes.</w:t>
      </w:r>
    </w:p>
    <w:p w:rsidR="00E80121" w:rsidRPr="00E80121" w:rsidRDefault="00E80121" w:rsidP="00E80121">
      <w:pPr>
        <w:spacing w:before="300" w:after="150" w:line="240" w:lineRule="auto"/>
        <w:outlineLvl w:val="2"/>
        <w:rPr>
          <w:rFonts w:ascii="inherit" w:eastAsia="Times New Roman" w:hAnsi="inherit" w:cs="Arial"/>
          <w:color w:val="4A4A4A"/>
          <w:sz w:val="30"/>
          <w:szCs w:val="30"/>
          <w:shd w:val="clear" w:color="auto" w:fill="FFFFFF"/>
          <w:lang w:eastAsia="fr-FR"/>
        </w:rPr>
      </w:pPr>
      <w:r w:rsidRPr="00E80121">
        <w:rPr>
          <w:rFonts w:ascii="inherit" w:eastAsia="Times New Roman" w:hAnsi="inherit" w:cs="Arial"/>
          <w:color w:val="4A4A4A"/>
          <w:sz w:val="30"/>
          <w:szCs w:val="30"/>
          <w:shd w:val="clear" w:color="auto" w:fill="FFFFFF"/>
          <w:lang w:eastAsia="fr-FR"/>
        </w:rPr>
        <w:t>25 mars : Annonciation</w:t>
      </w:r>
    </w:p>
    <w:p w:rsidR="00E80121" w:rsidRPr="00E80121" w:rsidRDefault="00E80121" w:rsidP="00E80121">
      <w:pPr>
        <w:spacing w:after="150" w:line="240" w:lineRule="auto"/>
        <w:rPr>
          <w:rFonts w:ascii="Arial" w:eastAsia="Times New Roman" w:hAnsi="Arial" w:cs="Arial"/>
          <w:color w:val="4A4A4A"/>
          <w:sz w:val="24"/>
          <w:szCs w:val="24"/>
          <w:shd w:val="clear" w:color="auto" w:fill="FFFFFF"/>
          <w:lang w:eastAsia="fr-FR"/>
        </w:rPr>
      </w:pPr>
      <w:r w:rsidRPr="00E80121">
        <w:rPr>
          <w:rFonts w:ascii="Arial" w:eastAsia="Times New Roman" w:hAnsi="Arial" w:cs="Arial"/>
          <w:color w:val="4A4A4A"/>
          <w:sz w:val="24"/>
          <w:szCs w:val="24"/>
          <w:shd w:val="clear" w:color="auto" w:fill="FFFFFF"/>
          <w:lang w:eastAsia="fr-FR"/>
        </w:rPr>
        <w:t>Célébrée dès le Ve siècle, l'Annonciation a été ensuite élevée au rang de solennité. Comme son nom l'indique, on y fête l'annonce de la venue du Messie à la suite du message de l'Ange à Marie et de son</w:t>
      </w:r>
      <w:proofErr w:type="gramStart"/>
      <w:r w:rsidRPr="00E80121">
        <w:rPr>
          <w:rFonts w:ascii="Arial" w:eastAsia="Times New Roman" w:hAnsi="Arial" w:cs="Arial"/>
          <w:color w:val="4A4A4A"/>
          <w:sz w:val="24"/>
          <w:szCs w:val="24"/>
          <w:shd w:val="clear" w:color="auto" w:fill="FFFFFF"/>
          <w:lang w:eastAsia="fr-FR"/>
        </w:rPr>
        <w:t xml:space="preserve"> «Oui</w:t>
      </w:r>
      <w:proofErr w:type="gramEnd"/>
      <w:r w:rsidRPr="00E80121">
        <w:rPr>
          <w:rFonts w:ascii="Arial" w:eastAsia="Times New Roman" w:hAnsi="Arial" w:cs="Arial"/>
          <w:color w:val="4A4A4A"/>
          <w:sz w:val="24"/>
          <w:szCs w:val="24"/>
          <w:shd w:val="clear" w:color="auto" w:fill="FFFFFF"/>
          <w:lang w:eastAsia="fr-FR"/>
        </w:rPr>
        <w:t>».</w:t>
      </w:r>
    </w:p>
    <w:p w:rsidR="00E80121" w:rsidRPr="00E80121" w:rsidRDefault="00E80121" w:rsidP="00E80121">
      <w:pPr>
        <w:spacing w:before="300" w:after="150" w:line="240" w:lineRule="auto"/>
        <w:outlineLvl w:val="2"/>
        <w:rPr>
          <w:rFonts w:ascii="inherit" w:eastAsia="Times New Roman" w:hAnsi="inherit" w:cs="Arial"/>
          <w:color w:val="4A4A4A"/>
          <w:sz w:val="30"/>
          <w:szCs w:val="30"/>
          <w:shd w:val="clear" w:color="auto" w:fill="FFFFFF"/>
          <w:lang w:eastAsia="fr-FR"/>
        </w:rPr>
      </w:pPr>
      <w:r w:rsidRPr="00E80121">
        <w:rPr>
          <w:rFonts w:ascii="inherit" w:eastAsia="Times New Roman" w:hAnsi="inherit" w:cs="Arial"/>
          <w:color w:val="4A4A4A"/>
          <w:sz w:val="30"/>
          <w:szCs w:val="30"/>
          <w:shd w:val="clear" w:color="auto" w:fill="FFFFFF"/>
          <w:lang w:eastAsia="fr-FR"/>
        </w:rPr>
        <w:t>13 mai : Notre-Dame de Fatima</w:t>
      </w:r>
    </w:p>
    <w:p w:rsidR="00E80121" w:rsidRPr="00E80121" w:rsidRDefault="00E80121" w:rsidP="00E80121">
      <w:pPr>
        <w:spacing w:after="150" w:line="240" w:lineRule="auto"/>
        <w:rPr>
          <w:rFonts w:ascii="Arial" w:eastAsia="Times New Roman" w:hAnsi="Arial" w:cs="Arial"/>
          <w:color w:val="4A4A4A"/>
          <w:sz w:val="24"/>
          <w:szCs w:val="24"/>
          <w:shd w:val="clear" w:color="auto" w:fill="FFFFFF"/>
          <w:lang w:eastAsia="fr-FR"/>
        </w:rPr>
      </w:pPr>
      <w:r w:rsidRPr="00E80121">
        <w:rPr>
          <w:rFonts w:ascii="Arial" w:eastAsia="Times New Roman" w:hAnsi="Arial" w:cs="Arial"/>
          <w:color w:val="4A4A4A"/>
          <w:sz w:val="24"/>
          <w:szCs w:val="24"/>
          <w:shd w:val="clear" w:color="auto" w:fill="FFFFFF"/>
          <w:lang w:eastAsia="fr-FR"/>
        </w:rPr>
        <w:t>Mémoire introduite récemment dans le calendrier liturgique par le pape Jean-Paul II. On rappelle, ce jour-là dans la liturgie, la première apparition de la Vierge aux trois petits enfants de Fatima.</w:t>
      </w:r>
    </w:p>
    <w:p w:rsidR="00E80121" w:rsidRPr="00E80121" w:rsidRDefault="00E80121" w:rsidP="00E80121">
      <w:pPr>
        <w:spacing w:before="300" w:after="150" w:line="240" w:lineRule="auto"/>
        <w:outlineLvl w:val="2"/>
        <w:rPr>
          <w:rFonts w:ascii="inherit" w:eastAsia="Times New Roman" w:hAnsi="inherit" w:cs="Arial"/>
          <w:color w:val="4A4A4A"/>
          <w:sz w:val="30"/>
          <w:szCs w:val="30"/>
          <w:shd w:val="clear" w:color="auto" w:fill="FFFFFF"/>
          <w:lang w:eastAsia="fr-FR"/>
        </w:rPr>
      </w:pPr>
      <w:r w:rsidRPr="00E80121">
        <w:rPr>
          <w:rFonts w:ascii="inherit" w:eastAsia="Times New Roman" w:hAnsi="inherit" w:cs="Arial"/>
          <w:color w:val="4A4A4A"/>
          <w:sz w:val="30"/>
          <w:szCs w:val="30"/>
          <w:shd w:val="clear" w:color="auto" w:fill="FFFFFF"/>
          <w:lang w:eastAsia="fr-FR"/>
        </w:rPr>
        <w:t>31 mai : Visitation de la Vierge Marie</w:t>
      </w:r>
    </w:p>
    <w:p w:rsidR="00E80121" w:rsidRPr="00E80121" w:rsidRDefault="00E80121" w:rsidP="00E80121">
      <w:pPr>
        <w:spacing w:after="150" w:line="240" w:lineRule="auto"/>
        <w:rPr>
          <w:rFonts w:ascii="Arial" w:eastAsia="Times New Roman" w:hAnsi="Arial" w:cs="Arial"/>
          <w:color w:val="4A4A4A"/>
          <w:sz w:val="24"/>
          <w:szCs w:val="24"/>
          <w:shd w:val="clear" w:color="auto" w:fill="FFFFFF"/>
          <w:lang w:eastAsia="fr-FR"/>
        </w:rPr>
      </w:pPr>
      <w:r w:rsidRPr="00E80121">
        <w:rPr>
          <w:rFonts w:ascii="Arial" w:eastAsia="Times New Roman" w:hAnsi="Arial" w:cs="Arial"/>
          <w:color w:val="4A4A4A"/>
          <w:sz w:val="24"/>
          <w:szCs w:val="24"/>
          <w:shd w:val="clear" w:color="auto" w:fill="FFFFFF"/>
          <w:lang w:eastAsia="fr-FR"/>
        </w:rPr>
        <w:lastRenderedPageBreak/>
        <w:t>Ce n'est qu'à la fin du XIVe siècle que le pape Urbain VI déclare que la fête de la Visitation de Marie à Élisabeth fera l'objet d'une célébration particulière dans le calendrier liturgique. Jusqu'alors, cette fête se tenait à des dates variées durant la période de l'Avent.</w:t>
      </w:r>
    </w:p>
    <w:p w:rsidR="00E80121" w:rsidRPr="00E80121" w:rsidRDefault="00E80121" w:rsidP="00E80121">
      <w:pPr>
        <w:spacing w:before="300" w:after="150" w:line="240" w:lineRule="auto"/>
        <w:outlineLvl w:val="2"/>
        <w:rPr>
          <w:rFonts w:ascii="inherit" w:eastAsia="Times New Roman" w:hAnsi="inherit" w:cs="Arial"/>
          <w:color w:val="4A4A4A"/>
          <w:sz w:val="30"/>
          <w:szCs w:val="30"/>
          <w:shd w:val="clear" w:color="auto" w:fill="FFFFFF"/>
          <w:lang w:eastAsia="fr-FR"/>
        </w:rPr>
      </w:pPr>
      <w:r w:rsidRPr="00E80121">
        <w:rPr>
          <w:rFonts w:ascii="inherit" w:eastAsia="Times New Roman" w:hAnsi="inherit" w:cs="Arial"/>
          <w:color w:val="4A4A4A"/>
          <w:sz w:val="30"/>
          <w:szCs w:val="30"/>
          <w:shd w:val="clear" w:color="auto" w:fill="FFFFFF"/>
          <w:lang w:eastAsia="fr-FR"/>
        </w:rPr>
        <w:t xml:space="preserve">Samedi après le </w:t>
      </w:r>
      <w:proofErr w:type="spellStart"/>
      <w:r w:rsidRPr="00E80121">
        <w:rPr>
          <w:rFonts w:ascii="inherit" w:eastAsia="Times New Roman" w:hAnsi="inherit" w:cs="Arial"/>
          <w:color w:val="4A4A4A"/>
          <w:sz w:val="30"/>
          <w:szCs w:val="30"/>
          <w:shd w:val="clear" w:color="auto" w:fill="FFFFFF"/>
          <w:lang w:eastAsia="fr-FR"/>
        </w:rPr>
        <w:t>Sacré-Coeur</w:t>
      </w:r>
      <w:proofErr w:type="spellEnd"/>
      <w:r w:rsidRPr="00E80121">
        <w:rPr>
          <w:rFonts w:ascii="inherit" w:eastAsia="Times New Roman" w:hAnsi="inherit" w:cs="Arial"/>
          <w:color w:val="4A4A4A"/>
          <w:sz w:val="30"/>
          <w:szCs w:val="30"/>
          <w:shd w:val="clear" w:color="auto" w:fill="FFFFFF"/>
          <w:lang w:eastAsia="fr-FR"/>
        </w:rPr>
        <w:t xml:space="preserve"> : </w:t>
      </w:r>
      <w:proofErr w:type="spellStart"/>
      <w:r w:rsidRPr="00E80121">
        <w:rPr>
          <w:rFonts w:ascii="inherit" w:eastAsia="Times New Roman" w:hAnsi="inherit" w:cs="Arial"/>
          <w:color w:val="4A4A4A"/>
          <w:sz w:val="30"/>
          <w:szCs w:val="30"/>
          <w:shd w:val="clear" w:color="auto" w:fill="FFFFFF"/>
          <w:lang w:eastAsia="fr-FR"/>
        </w:rPr>
        <w:t>Coeur</w:t>
      </w:r>
      <w:proofErr w:type="spellEnd"/>
      <w:r w:rsidRPr="00E80121">
        <w:rPr>
          <w:rFonts w:ascii="inherit" w:eastAsia="Times New Roman" w:hAnsi="inherit" w:cs="Arial"/>
          <w:color w:val="4A4A4A"/>
          <w:sz w:val="30"/>
          <w:szCs w:val="30"/>
          <w:shd w:val="clear" w:color="auto" w:fill="FFFFFF"/>
          <w:lang w:eastAsia="fr-FR"/>
        </w:rPr>
        <w:t xml:space="preserve"> Immaculé de Marie</w:t>
      </w:r>
    </w:p>
    <w:p w:rsidR="00E80121" w:rsidRPr="00E80121" w:rsidRDefault="00E80121" w:rsidP="00E80121">
      <w:pPr>
        <w:spacing w:after="150" w:line="240" w:lineRule="auto"/>
        <w:rPr>
          <w:rFonts w:ascii="Arial" w:eastAsia="Times New Roman" w:hAnsi="Arial" w:cs="Arial"/>
          <w:color w:val="4A4A4A"/>
          <w:sz w:val="24"/>
          <w:szCs w:val="24"/>
          <w:shd w:val="clear" w:color="auto" w:fill="FFFFFF"/>
          <w:lang w:eastAsia="fr-FR"/>
        </w:rPr>
      </w:pPr>
      <w:r w:rsidRPr="00E80121">
        <w:rPr>
          <w:rFonts w:ascii="Arial" w:eastAsia="Times New Roman" w:hAnsi="Arial" w:cs="Arial"/>
          <w:color w:val="4A4A4A"/>
          <w:sz w:val="24"/>
          <w:szCs w:val="24"/>
          <w:shd w:val="clear" w:color="auto" w:fill="FFFFFF"/>
          <w:lang w:eastAsia="fr-FR"/>
        </w:rPr>
        <w:t xml:space="preserve">Fêté chaque année le lendemain de la solennité du </w:t>
      </w:r>
      <w:proofErr w:type="spellStart"/>
      <w:r w:rsidRPr="00E80121">
        <w:rPr>
          <w:rFonts w:ascii="Arial" w:eastAsia="Times New Roman" w:hAnsi="Arial" w:cs="Arial"/>
          <w:color w:val="4A4A4A"/>
          <w:sz w:val="24"/>
          <w:szCs w:val="24"/>
          <w:shd w:val="clear" w:color="auto" w:fill="FFFFFF"/>
          <w:lang w:eastAsia="fr-FR"/>
        </w:rPr>
        <w:t>Sacré-Coeur</w:t>
      </w:r>
      <w:proofErr w:type="spellEnd"/>
      <w:r w:rsidRPr="00E80121">
        <w:rPr>
          <w:rFonts w:ascii="Arial" w:eastAsia="Times New Roman" w:hAnsi="Arial" w:cs="Arial"/>
          <w:color w:val="4A4A4A"/>
          <w:sz w:val="24"/>
          <w:szCs w:val="24"/>
          <w:shd w:val="clear" w:color="auto" w:fill="FFFFFF"/>
          <w:lang w:eastAsia="fr-FR"/>
        </w:rPr>
        <w:t xml:space="preserve">. Ce lien entre le </w:t>
      </w:r>
      <w:proofErr w:type="spellStart"/>
      <w:r w:rsidRPr="00E80121">
        <w:rPr>
          <w:rFonts w:ascii="Arial" w:eastAsia="Times New Roman" w:hAnsi="Arial" w:cs="Arial"/>
          <w:color w:val="4A4A4A"/>
          <w:sz w:val="24"/>
          <w:szCs w:val="24"/>
          <w:shd w:val="clear" w:color="auto" w:fill="FFFFFF"/>
          <w:lang w:eastAsia="fr-FR"/>
        </w:rPr>
        <w:t>coeur</w:t>
      </w:r>
      <w:proofErr w:type="spellEnd"/>
      <w:r w:rsidRPr="00E80121">
        <w:rPr>
          <w:rFonts w:ascii="Arial" w:eastAsia="Times New Roman" w:hAnsi="Arial" w:cs="Arial"/>
          <w:color w:val="4A4A4A"/>
          <w:sz w:val="24"/>
          <w:szCs w:val="24"/>
          <w:shd w:val="clear" w:color="auto" w:fill="FFFFFF"/>
          <w:lang w:eastAsia="fr-FR"/>
        </w:rPr>
        <w:t xml:space="preserve"> de Jésus et celui de Marie a été explicité par plusieurs théologiens, notamment saint Jean Eudes, au XVIIe siècle.</w:t>
      </w:r>
    </w:p>
    <w:p w:rsidR="00E80121" w:rsidRPr="00E80121" w:rsidRDefault="00E80121" w:rsidP="00E80121">
      <w:pPr>
        <w:spacing w:before="300" w:after="150" w:line="240" w:lineRule="auto"/>
        <w:outlineLvl w:val="2"/>
        <w:rPr>
          <w:rFonts w:ascii="inherit" w:eastAsia="Times New Roman" w:hAnsi="inherit" w:cs="Arial"/>
          <w:color w:val="4A4A4A"/>
          <w:sz w:val="30"/>
          <w:szCs w:val="30"/>
          <w:shd w:val="clear" w:color="auto" w:fill="FFFFFF"/>
          <w:lang w:eastAsia="fr-FR"/>
        </w:rPr>
      </w:pPr>
      <w:r w:rsidRPr="00E80121">
        <w:rPr>
          <w:rFonts w:ascii="inherit" w:eastAsia="Times New Roman" w:hAnsi="inherit" w:cs="Arial"/>
          <w:color w:val="4A4A4A"/>
          <w:sz w:val="30"/>
          <w:szCs w:val="30"/>
          <w:shd w:val="clear" w:color="auto" w:fill="FFFFFF"/>
          <w:lang w:eastAsia="fr-FR"/>
        </w:rPr>
        <w:t>16 juillet : Notre-Dame du mont Carmel</w:t>
      </w:r>
    </w:p>
    <w:p w:rsidR="00E80121" w:rsidRPr="00E80121" w:rsidRDefault="00E80121" w:rsidP="00E80121">
      <w:pPr>
        <w:spacing w:after="150" w:line="240" w:lineRule="auto"/>
        <w:rPr>
          <w:rFonts w:ascii="Arial" w:eastAsia="Times New Roman" w:hAnsi="Arial" w:cs="Arial"/>
          <w:color w:val="4A4A4A"/>
          <w:sz w:val="24"/>
          <w:szCs w:val="24"/>
          <w:shd w:val="clear" w:color="auto" w:fill="FFFFFF"/>
          <w:lang w:eastAsia="fr-FR"/>
        </w:rPr>
      </w:pPr>
      <w:r w:rsidRPr="00E80121">
        <w:rPr>
          <w:rFonts w:ascii="Arial" w:eastAsia="Times New Roman" w:hAnsi="Arial" w:cs="Arial"/>
          <w:color w:val="4A4A4A"/>
          <w:sz w:val="24"/>
          <w:szCs w:val="24"/>
          <w:shd w:val="clear" w:color="auto" w:fill="FFFFFF"/>
          <w:lang w:eastAsia="fr-FR"/>
        </w:rPr>
        <w:t xml:space="preserve">Au milieu du XIIe siècle, des ermites s'établissent sur les pentes du mont Carmel (près d'Haïfa, en Israël), où la tradition situe la grotte du prophète Elie. Ils se groupent autour d'un oratoire dédié à la Vierge Marie. Sous la pression musulmane, certains d'entre eux fuient vers l'Europe où ils se font reconnaître par le pape Honorius III. Cette fête fait mémoire de la fervente dévotion mariale de la famille </w:t>
      </w:r>
      <w:proofErr w:type="spellStart"/>
      <w:r w:rsidRPr="00E80121">
        <w:rPr>
          <w:rFonts w:ascii="Arial" w:eastAsia="Times New Roman" w:hAnsi="Arial" w:cs="Arial"/>
          <w:color w:val="4A4A4A"/>
          <w:sz w:val="24"/>
          <w:szCs w:val="24"/>
          <w:shd w:val="clear" w:color="auto" w:fill="FFFFFF"/>
          <w:lang w:eastAsia="fr-FR"/>
        </w:rPr>
        <w:t>carmelitaine</w:t>
      </w:r>
      <w:proofErr w:type="spellEnd"/>
      <w:r w:rsidRPr="00E80121">
        <w:rPr>
          <w:rFonts w:ascii="Arial" w:eastAsia="Times New Roman" w:hAnsi="Arial" w:cs="Arial"/>
          <w:color w:val="4A4A4A"/>
          <w:sz w:val="24"/>
          <w:szCs w:val="24"/>
          <w:shd w:val="clear" w:color="auto" w:fill="FFFFFF"/>
          <w:lang w:eastAsia="fr-FR"/>
        </w:rPr>
        <w:t xml:space="preserve"> dès ses origines.</w:t>
      </w:r>
    </w:p>
    <w:p w:rsidR="00E80121" w:rsidRPr="00E80121" w:rsidRDefault="00E80121" w:rsidP="00E80121">
      <w:pPr>
        <w:spacing w:before="300" w:after="150" w:line="240" w:lineRule="auto"/>
        <w:outlineLvl w:val="2"/>
        <w:rPr>
          <w:rFonts w:ascii="inherit" w:eastAsia="Times New Roman" w:hAnsi="inherit" w:cs="Arial"/>
          <w:color w:val="4A4A4A"/>
          <w:sz w:val="30"/>
          <w:szCs w:val="30"/>
          <w:shd w:val="clear" w:color="auto" w:fill="FFFFFF"/>
          <w:lang w:eastAsia="fr-FR"/>
        </w:rPr>
      </w:pPr>
      <w:r w:rsidRPr="00E80121">
        <w:rPr>
          <w:rFonts w:ascii="inherit" w:eastAsia="Times New Roman" w:hAnsi="inherit" w:cs="Arial"/>
          <w:color w:val="4A4A4A"/>
          <w:sz w:val="30"/>
          <w:szCs w:val="30"/>
          <w:shd w:val="clear" w:color="auto" w:fill="FFFFFF"/>
          <w:lang w:eastAsia="fr-FR"/>
        </w:rPr>
        <w:t>5 août : Dédicace de Sainte-Marie-Majeure</w:t>
      </w:r>
    </w:p>
    <w:p w:rsidR="00E80121" w:rsidRPr="00E80121" w:rsidRDefault="00E80121" w:rsidP="00E80121">
      <w:pPr>
        <w:spacing w:after="150" w:line="240" w:lineRule="auto"/>
        <w:rPr>
          <w:rFonts w:ascii="Arial" w:eastAsia="Times New Roman" w:hAnsi="Arial" w:cs="Arial"/>
          <w:color w:val="4A4A4A"/>
          <w:sz w:val="24"/>
          <w:szCs w:val="24"/>
          <w:shd w:val="clear" w:color="auto" w:fill="FFFFFF"/>
          <w:lang w:eastAsia="fr-FR"/>
        </w:rPr>
      </w:pPr>
      <w:r w:rsidRPr="00E80121">
        <w:rPr>
          <w:rFonts w:ascii="Arial" w:eastAsia="Times New Roman" w:hAnsi="Arial" w:cs="Arial"/>
          <w:color w:val="4A4A4A"/>
          <w:sz w:val="24"/>
          <w:szCs w:val="24"/>
          <w:shd w:val="clear" w:color="auto" w:fill="FFFFFF"/>
          <w:lang w:eastAsia="fr-FR"/>
        </w:rPr>
        <w:t>Dès les premiers siècles de l'histoire de l'Église, la Vierge Marie sera honorée de manière particulière et une basilique lui sera spécialement dédiée. La liturgie fait mémoire de la dédicace - c'est-à-dire la consécration - de cette basilique, la première du genre, juste après la proclamation de la maternité divine de Marie au concile d'Ephèse, en 431.</w:t>
      </w:r>
    </w:p>
    <w:p w:rsidR="00E80121" w:rsidRPr="00E80121" w:rsidRDefault="00E80121" w:rsidP="00E80121">
      <w:pPr>
        <w:spacing w:before="300" w:after="150" w:line="240" w:lineRule="auto"/>
        <w:outlineLvl w:val="2"/>
        <w:rPr>
          <w:rFonts w:ascii="inherit" w:eastAsia="Times New Roman" w:hAnsi="inherit" w:cs="Arial"/>
          <w:color w:val="4A4A4A"/>
          <w:sz w:val="30"/>
          <w:szCs w:val="30"/>
          <w:shd w:val="clear" w:color="auto" w:fill="FFFFFF"/>
          <w:lang w:eastAsia="fr-FR"/>
        </w:rPr>
      </w:pPr>
      <w:r w:rsidRPr="00E80121">
        <w:rPr>
          <w:rFonts w:ascii="inherit" w:eastAsia="Times New Roman" w:hAnsi="inherit" w:cs="Arial"/>
          <w:color w:val="4A4A4A"/>
          <w:sz w:val="30"/>
          <w:szCs w:val="30"/>
          <w:shd w:val="clear" w:color="auto" w:fill="FFFFFF"/>
          <w:lang w:eastAsia="fr-FR"/>
        </w:rPr>
        <w:t>15 août : Assomption de la Vierge Marie</w:t>
      </w:r>
    </w:p>
    <w:p w:rsidR="00E80121" w:rsidRPr="00E80121" w:rsidRDefault="00E80121" w:rsidP="00E80121">
      <w:pPr>
        <w:spacing w:after="150" w:line="240" w:lineRule="auto"/>
        <w:rPr>
          <w:rFonts w:ascii="Arial" w:eastAsia="Times New Roman" w:hAnsi="Arial" w:cs="Arial"/>
          <w:color w:val="4A4A4A"/>
          <w:sz w:val="24"/>
          <w:szCs w:val="24"/>
          <w:shd w:val="clear" w:color="auto" w:fill="FFFFFF"/>
          <w:lang w:eastAsia="fr-FR"/>
        </w:rPr>
      </w:pPr>
      <w:r w:rsidRPr="00E80121">
        <w:rPr>
          <w:rFonts w:ascii="Arial" w:eastAsia="Times New Roman" w:hAnsi="Arial" w:cs="Arial"/>
          <w:color w:val="4A4A4A"/>
          <w:sz w:val="24"/>
          <w:szCs w:val="24"/>
          <w:shd w:val="clear" w:color="auto" w:fill="FFFFFF"/>
          <w:lang w:eastAsia="fr-FR"/>
        </w:rPr>
        <w:t>Fêté dès le Ve siècle par les églises d'Orient et d'Occident sous le vocable de</w:t>
      </w:r>
      <w:proofErr w:type="gramStart"/>
      <w:r w:rsidRPr="00E80121">
        <w:rPr>
          <w:rFonts w:ascii="Arial" w:eastAsia="Times New Roman" w:hAnsi="Arial" w:cs="Arial"/>
          <w:color w:val="4A4A4A"/>
          <w:sz w:val="24"/>
          <w:szCs w:val="24"/>
          <w:shd w:val="clear" w:color="auto" w:fill="FFFFFF"/>
          <w:lang w:eastAsia="fr-FR"/>
        </w:rPr>
        <w:t xml:space="preserve"> «Dormition</w:t>
      </w:r>
      <w:proofErr w:type="gramEnd"/>
      <w:r w:rsidRPr="00E80121">
        <w:rPr>
          <w:rFonts w:ascii="Arial" w:eastAsia="Times New Roman" w:hAnsi="Arial" w:cs="Arial"/>
          <w:color w:val="4A4A4A"/>
          <w:sz w:val="24"/>
          <w:szCs w:val="24"/>
          <w:shd w:val="clear" w:color="auto" w:fill="FFFFFF"/>
          <w:lang w:eastAsia="fr-FR"/>
        </w:rPr>
        <w:t xml:space="preserve"> de la Vierge», le 15 août célèbre le fait que Marie est montée corps et âme au ciel. Cette solennité a pris une grande importance en France depuis que le roi Louis XIII décida, en 1638, de faire de la Vierge la patronne principale de la France. C'est pour cette raison que depuis, le 15 août est un jour férié. En 1950, la proclamation du dogme de l'Assomption a donné encore plus d'importance à cette solennité de l'Église universelle.</w:t>
      </w:r>
    </w:p>
    <w:p w:rsidR="00E80121" w:rsidRPr="00E80121" w:rsidRDefault="00E80121" w:rsidP="00E80121">
      <w:pPr>
        <w:spacing w:before="300" w:after="150" w:line="240" w:lineRule="auto"/>
        <w:outlineLvl w:val="2"/>
        <w:rPr>
          <w:rFonts w:ascii="inherit" w:eastAsia="Times New Roman" w:hAnsi="inherit" w:cs="Arial"/>
          <w:color w:val="4A4A4A"/>
          <w:sz w:val="30"/>
          <w:szCs w:val="30"/>
          <w:shd w:val="clear" w:color="auto" w:fill="FFFFFF"/>
          <w:lang w:eastAsia="fr-FR"/>
        </w:rPr>
      </w:pPr>
      <w:r w:rsidRPr="00E80121">
        <w:rPr>
          <w:rFonts w:ascii="inherit" w:eastAsia="Times New Roman" w:hAnsi="inherit" w:cs="Arial"/>
          <w:color w:val="4A4A4A"/>
          <w:sz w:val="30"/>
          <w:szCs w:val="30"/>
          <w:shd w:val="clear" w:color="auto" w:fill="FFFFFF"/>
          <w:lang w:eastAsia="fr-FR"/>
        </w:rPr>
        <w:t>22 août : Vierge Marie, Reine</w:t>
      </w:r>
    </w:p>
    <w:p w:rsidR="00E80121" w:rsidRPr="00E80121" w:rsidRDefault="00E80121" w:rsidP="00E80121">
      <w:pPr>
        <w:spacing w:after="150" w:line="240" w:lineRule="auto"/>
        <w:rPr>
          <w:rFonts w:ascii="Arial" w:eastAsia="Times New Roman" w:hAnsi="Arial" w:cs="Arial"/>
          <w:color w:val="4A4A4A"/>
          <w:sz w:val="24"/>
          <w:szCs w:val="24"/>
          <w:shd w:val="clear" w:color="auto" w:fill="FFFFFF"/>
          <w:lang w:eastAsia="fr-FR"/>
        </w:rPr>
      </w:pPr>
      <w:r w:rsidRPr="00E80121">
        <w:rPr>
          <w:rFonts w:ascii="Arial" w:eastAsia="Times New Roman" w:hAnsi="Arial" w:cs="Arial"/>
          <w:color w:val="4A4A4A"/>
          <w:sz w:val="24"/>
          <w:szCs w:val="24"/>
          <w:shd w:val="clear" w:color="auto" w:fill="FFFFFF"/>
          <w:lang w:eastAsia="fr-FR"/>
        </w:rPr>
        <w:t>Fête qui clôturait, dans le passé, l'octave de l'Assomption : huit jours de fêtes et de célébrations. Aujourd'hui, seule la mémoire de cette fête a été conservée par le calendrier liturgique.</w:t>
      </w:r>
    </w:p>
    <w:p w:rsidR="00E80121" w:rsidRPr="00E80121" w:rsidRDefault="00E80121" w:rsidP="00E80121">
      <w:pPr>
        <w:spacing w:before="300" w:after="150" w:line="240" w:lineRule="auto"/>
        <w:outlineLvl w:val="2"/>
        <w:rPr>
          <w:rFonts w:ascii="inherit" w:eastAsia="Times New Roman" w:hAnsi="inherit" w:cs="Arial"/>
          <w:color w:val="4A4A4A"/>
          <w:sz w:val="30"/>
          <w:szCs w:val="30"/>
          <w:shd w:val="clear" w:color="auto" w:fill="FFFFFF"/>
          <w:lang w:eastAsia="fr-FR"/>
        </w:rPr>
      </w:pPr>
      <w:r w:rsidRPr="00E80121">
        <w:rPr>
          <w:rFonts w:ascii="inherit" w:eastAsia="Times New Roman" w:hAnsi="inherit" w:cs="Arial"/>
          <w:color w:val="4A4A4A"/>
          <w:sz w:val="30"/>
          <w:szCs w:val="30"/>
          <w:shd w:val="clear" w:color="auto" w:fill="FFFFFF"/>
          <w:lang w:eastAsia="fr-FR"/>
        </w:rPr>
        <w:t>8 septembre : Nativité de la Vierge Marie</w:t>
      </w:r>
    </w:p>
    <w:p w:rsidR="00E80121" w:rsidRPr="00E80121" w:rsidRDefault="00E80121" w:rsidP="00E80121">
      <w:pPr>
        <w:spacing w:after="150" w:line="240" w:lineRule="auto"/>
        <w:rPr>
          <w:rFonts w:ascii="Arial" w:eastAsia="Times New Roman" w:hAnsi="Arial" w:cs="Arial"/>
          <w:color w:val="4A4A4A"/>
          <w:sz w:val="24"/>
          <w:szCs w:val="24"/>
          <w:shd w:val="clear" w:color="auto" w:fill="FFFFFF"/>
          <w:lang w:eastAsia="fr-FR"/>
        </w:rPr>
      </w:pPr>
      <w:r w:rsidRPr="00E80121">
        <w:rPr>
          <w:rFonts w:ascii="Arial" w:eastAsia="Times New Roman" w:hAnsi="Arial" w:cs="Arial"/>
          <w:color w:val="4A4A4A"/>
          <w:sz w:val="24"/>
          <w:szCs w:val="24"/>
          <w:shd w:val="clear" w:color="auto" w:fill="FFFFFF"/>
          <w:lang w:eastAsia="fr-FR"/>
        </w:rPr>
        <w:t>L'une des fêtes les plus anciennes de l'Église, en particulier en Orient. Elle figure au calendrier liturgique sans revêtir maintenant la solennité qui était la sienne à ses origines.</w:t>
      </w:r>
    </w:p>
    <w:p w:rsidR="00E80121" w:rsidRPr="00E80121" w:rsidRDefault="00E80121" w:rsidP="00E80121">
      <w:pPr>
        <w:spacing w:before="300" w:after="150" w:line="240" w:lineRule="auto"/>
        <w:outlineLvl w:val="2"/>
        <w:rPr>
          <w:rFonts w:ascii="inherit" w:eastAsia="Times New Roman" w:hAnsi="inherit" w:cs="Arial"/>
          <w:color w:val="4A4A4A"/>
          <w:sz w:val="30"/>
          <w:szCs w:val="30"/>
          <w:shd w:val="clear" w:color="auto" w:fill="FFFFFF"/>
          <w:lang w:eastAsia="fr-FR"/>
        </w:rPr>
      </w:pPr>
      <w:r w:rsidRPr="00E80121">
        <w:rPr>
          <w:rFonts w:ascii="inherit" w:eastAsia="Times New Roman" w:hAnsi="inherit" w:cs="Arial"/>
          <w:color w:val="4A4A4A"/>
          <w:sz w:val="30"/>
          <w:szCs w:val="30"/>
          <w:shd w:val="clear" w:color="auto" w:fill="FFFFFF"/>
          <w:lang w:eastAsia="fr-FR"/>
        </w:rPr>
        <w:lastRenderedPageBreak/>
        <w:t>12 septembre : Le Saint Nom de Marie</w:t>
      </w:r>
    </w:p>
    <w:p w:rsidR="00E80121" w:rsidRPr="00E80121" w:rsidRDefault="00E80121" w:rsidP="00E80121">
      <w:pPr>
        <w:spacing w:after="150" w:line="240" w:lineRule="auto"/>
        <w:rPr>
          <w:rFonts w:ascii="Arial" w:eastAsia="Times New Roman" w:hAnsi="Arial" w:cs="Arial"/>
          <w:color w:val="4A4A4A"/>
          <w:sz w:val="24"/>
          <w:szCs w:val="24"/>
          <w:shd w:val="clear" w:color="auto" w:fill="FFFFFF"/>
          <w:lang w:eastAsia="fr-FR"/>
        </w:rPr>
      </w:pPr>
      <w:r w:rsidRPr="00E80121">
        <w:rPr>
          <w:rFonts w:ascii="Arial" w:eastAsia="Times New Roman" w:hAnsi="Arial" w:cs="Arial"/>
          <w:color w:val="4A4A4A"/>
          <w:sz w:val="24"/>
          <w:szCs w:val="24"/>
          <w:shd w:val="clear" w:color="auto" w:fill="FFFFFF"/>
          <w:lang w:eastAsia="fr-FR"/>
        </w:rPr>
        <w:t xml:space="preserve">Cette fête fait mémoire du sanctuaire de Notre-Dame de Lorette, en Italie. De ce sanctuaire marial proviennent des litanies à Marie composées à la fin du XVe siècle et dont l'Église fait encore usage aujourd'hui pour prier la Vierge. Elles sont aussi </w:t>
      </w:r>
      <w:proofErr w:type="gramStart"/>
      <w:r w:rsidRPr="00E80121">
        <w:rPr>
          <w:rFonts w:ascii="Arial" w:eastAsia="Times New Roman" w:hAnsi="Arial" w:cs="Arial"/>
          <w:color w:val="4A4A4A"/>
          <w:sz w:val="24"/>
          <w:szCs w:val="24"/>
          <w:shd w:val="clear" w:color="auto" w:fill="FFFFFF"/>
          <w:lang w:eastAsia="fr-FR"/>
        </w:rPr>
        <w:t>appelée</w:t>
      </w:r>
      <w:proofErr w:type="gramEnd"/>
      <w:r w:rsidRPr="00E80121">
        <w:rPr>
          <w:rFonts w:ascii="Arial" w:eastAsia="Times New Roman" w:hAnsi="Arial" w:cs="Arial"/>
          <w:color w:val="4A4A4A"/>
          <w:sz w:val="24"/>
          <w:szCs w:val="24"/>
          <w:shd w:val="clear" w:color="auto" w:fill="FFFFFF"/>
          <w:lang w:eastAsia="fr-FR"/>
        </w:rPr>
        <w:t xml:space="preserve"> Litanies de Lorette, puisqu'elle figurèrent, pour la première fois, dans le manuel du pèlerin qui se rendait à Lorette.</w:t>
      </w:r>
    </w:p>
    <w:p w:rsidR="00E80121" w:rsidRPr="00E80121" w:rsidRDefault="00E80121" w:rsidP="00E80121">
      <w:pPr>
        <w:spacing w:before="300" w:after="150" w:line="240" w:lineRule="auto"/>
        <w:outlineLvl w:val="2"/>
        <w:rPr>
          <w:rFonts w:ascii="inherit" w:eastAsia="Times New Roman" w:hAnsi="inherit" w:cs="Arial"/>
          <w:color w:val="4A4A4A"/>
          <w:sz w:val="30"/>
          <w:szCs w:val="30"/>
          <w:shd w:val="clear" w:color="auto" w:fill="FFFFFF"/>
          <w:lang w:eastAsia="fr-FR"/>
        </w:rPr>
      </w:pPr>
      <w:r w:rsidRPr="00E80121">
        <w:rPr>
          <w:rFonts w:ascii="inherit" w:eastAsia="Times New Roman" w:hAnsi="inherit" w:cs="Arial"/>
          <w:color w:val="4A4A4A"/>
          <w:sz w:val="30"/>
          <w:szCs w:val="30"/>
          <w:shd w:val="clear" w:color="auto" w:fill="FFFFFF"/>
          <w:lang w:eastAsia="fr-FR"/>
        </w:rPr>
        <w:t>15 septembre : Notre-Dame des Douleurs</w:t>
      </w:r>
    </w:p>
    <w:p w:rsidR="00E80121" w:rsidRPr="00E80121" w:rsidRDefault="00E80121" w:rsidP="00E80121">
      <w:pPr>
        <w:spacing w:after="150" w:line="240" w:lineRule="auto"/>
        <w:rPr>
          <w:rFonts w:ascii="Arial" w:eastAsia="Times New Roman" w:hAnsi="Arial" w:cs="Arial"/>
          <w:color w:val="4A4A4A"/>
          <w:sz w:val="24"/>
          <w:szCs w:val="24"/>
          <w:shd w:val="clear" w:color="auto" w:fill="FFFFFF"/>
          <w:lang w:eastAsia="fr-FR"/>
        </w:rPr>
      </w:pPr>
      <w:r w:rsidRPr="00E80121">
        <w:rPr>
          <w:rFonts w:ascii="Arial" w:eastAsia="Times New Roman" w:hAnsi="Arial" w:cs="Arial"/>
          <w:color w:val="4A4A4A"/>
          <w:sz w:val="24"/>
          <w:szCs w:val="24"/>
          <w:shd w:val="clear" w:color="auto" w:fill="FFFFFF"/>
          <w:lang w:eastAsia="fr-FR"/>
        </w:rPr>
        <w:t>Cette mémoire est célébrée le lendemain de la fête de la Croix Glorieuse. L'époque patristique atteste déjà d'une dévotion naissante à la Mère des Douleurs (Mater Dolorosa). Très présente dans la liturgie d'Orient, particulièrement à l'occasion de la semaine sainte, elle passe en Occident à partir du Xe siècle. Il faudra cependant attendre le XIVe siècle pour que la fête de la</w:t>
      </w:r>
      <w:proofErr w:type="gramStart"/>
      <w:r w:rsidRPr="00E80121">
        <w:rPr>
          <w:rFonts w:ascii="Arial" w:eastAsia="Times New Roman" w:hAnsi="Arial" w:cs="Arial"/>
          <w:color w:val="4A4A4A"/>
          <w:sz w:val="24"/>
          <w:szCs w:val="24"/>
          <w:shd w:val="clear" w:color="auto" w:fill="FFFFFF"/>
          <w:lang w:eastAsia="fr-FR"/>
        </w:rPr>
        <w:t xml:space="preserve"> «Compassion</w:t>
      </w:r>
      <w:proofErr w:type="gramEnd"/>
      <w:r w:rsidRPr="00E80121">
        <w:rPr>
          <w:rFonts w:ascii="Arial" w:eastAsia="Times New Roman" w:hAnsi="Arial" w:cs="Arial"/>
          <w:color w:val="4A4A4A"/>
          <w:sz w:val="24"/>
          <w:szCs w:val="24"/>
          <w:shd w:val="clear" w:color="auto" w:fill="FFFFFF"/>
          <w:lang w:eastAsia="fr-FR"/>
        </w:rPr>
        <w:t xml:space="preserve"> de Marie» s'étende progressivement à toute l’Église latine.</w:t>
      </w:r>
    </w:p>
    <w:p w:rsidR="00E80121" w:rsidRPr="00E80121" w:rsidRDefault="00E80121" w:rsidP="00E80121">
      <w:pPr>
        <w:spacing w:before="300" w:after="150" w:line="240" w:lineRule="auto"/>
        <w:outlineLvl w:val="2"/>
        <w:rPr>
          <w:rFonts w:ascii="inherit" w:eastAsia="Times New Roman" w:hAnsi="inherit" w:cs="Arial"/>
          <w:color w:val="4A4A4A"/>
          <w:sz w:val="30"/>
          <w:szCs w:val="30"/>
          <w:shd w:val="clear" w:color="auto" w:fill="FFFFFF"/>
          <w:lang w:eastAsia="fr-FR"/>
        </w:rPr>
      </w:pPr>
      <w:r w:rsidRPr="00E80121">
        <w:rPr>
          <w:rFonts w:ascii="inherit" w:eastAsia="Times New Roman" w:hAnsi="inherit" w:cs="Arial"/>
          <w:color w:val="4A4A4A"/>
          <w:sz w:val="30"/>
          <w:szCs w:val="30"/>
          <w:shd w:val="clear" w:color="auto" w:fill="FFFFFF"/>
          <w:lang w:eastAsia="fr-FR"/>
        </w:rPr>
        <w:t>7 octobre : Notre-Dame du Rosaire</w:t>
      </w:r>
    </w:p>
    <w:p w:rsidR="00E80121" w:rsidRPr="00E80121" w:rsidRDefault="00E80121" w:rsidP="00E80121">
      <w:pPr>
        <w:spacing w:after="150" w:line="240" w:lineRule="auto"/>
        <w:rPr>
          <w:rFonts w:ascii="Arial" w:eastAsia="Times New Roman" w:hAnsi="Arial" w:cs="Arial"/>
          <w:color w:val="4A4A4A"/>
          <w:sz w:val="24"/>
          <w:szCs w:val="24"/>
          <w:shd w:val="clear" w:color="auto" w:fill="FFFFFF"/>
          <w:lang w:eastAsia="fr-FR"/>
        </w:rPr>
      </w:pPr>
      <w:r w:rsidRPr="00E80121">
        <w:rPr>
          <w:rFonts w:ascii="Arial" w:eastAsia="Times New Roman" w:hAnsi="Arial" w:cs="Arial"/>
          <w:color w:val="4A4A4A"/>
          <w:sz w:val="24"/>
          <w:szCs w:val="24"/>
          <w:shd w:val="clear" w:color="auto" w:fill="FFFFFF"/>
          <w:lang w:eastAsia="fr-FR"/>
        </w:rPr>
        <w:t>Au XIIe siècle se répand l'usage de réciter des Ave Maria par cinquantaines. Les Chartreux et les Dominicains orienteront progressivement cette dévotion en l'accompagnant de méditations sur les Mystères du Christ. Le Rosaire sera approuvé au XVe siècle par Rome comme prière de l'Église.</w:t>
      </w:r>
    </w:p>
    <w:p w:rsidR="00E80121" w:rsidRPr="00E80121" w:rsidRDefault="00E80121" w:rsidP="00E80121">
      <w:pPr>
        <w:spacing w:before="300" w:after="150" w:line="240" w:lineRule="auto"/>
        <w:outlineLvl w:val="2"/>
        <w:rPr>
          <w:rFonts w:ascii="inherit" w:eastAsia="Times New Roman" w:hAnsi="inherit" w:cs="Arial"/>
          <w:color w:val="4A4A4A"/>
          <w:sz w:val="30"/>
          <w:szCs w:val="30"/>
          <w:shd w:val="clear" w:color="auto" w:fill="FFFFFF"/>
          <w:lang w:eastAsia="fr-FR"/>
        </w:rPr>
      </w:pPr>
      <w:r w:rsidRPr="00E80121">
        <w:rPr>
          <w:rFonts w:ascii="inherit" w:eastAsia="Times New Roman" w:hAnsi="inherit" w:cs="Arial"/>
          <w:color w:val="4A4A4A"/>
          <w:sz w:val="30"/>
          <w:szCs w:val="30"/>
          <w:shd w:val="clear" w:color="auto" w:fill="FFFFFF"/>
          <w:lang w:eastAsia="fr-FR"/>
        </w:rPr>
        <w:t>21 novembre : Présentation de la Vierge Marie</w:t>
      </w:r>
    </w:p>
    <w:p w:rsidR="00E80121" w:rsidRPr="00E80121" w:rsidRDefault="00E80121" w:rsidP="00E80121">
      <w:pPr>
        <w:spacing w:after="150" w:line="240" w:lineRule="auto"/>
        <w:rPr>
          <w:rFonts w:ascii="Arial" w:eastAsia="Times New Roman" w:hAnsi="Arial" w:cs="Arial"/>
          <w:color w:val="4A4A4A"/>
          <w:sz w:val="24"/>
          <w:szCs w:val="24"/>
          <w:shd w:val="clear" w:color="auto" w:fill="FFFFFF"/>
          <w:lang w:eastAsia="fr-FR"/>
        </w:rPr>
      </w:pPr>
      <w:r w:rsidRPr="00E80121">
        <w:rPr>
          <w:rFonts w:ascii="Arial" w:eastAsia="Times New Roman" w:hAnsi="Arial" w:cs="Arial"/>
          <w:color w:val="4A4A4A"/>
          <w:sz w:val="24"/>
          <w:szCs w:val="24"/>
          <w:shd w:val="clear" w:color="auto" w:fill="FFFFFF"/>
          <w:lang w:eastAsia="fr-FR"/>
        </w:rPr>
        <w:t>La tradition nous transmet ce premier épisode de la vie de la Vierge, celui où elle aurait été présentée au Temple de Jérusalem, 75 jours après sa naissance selon la loi de l'époque, pour y être consacrée à Dieu.</w:t>
      </w:r>
    </w:p>
    <w:p w:rsidR="00E80121" w:rsidRPr="00E80121" w:rsidRDefault="00E80121" w:rsidP="00E80121">
      <w:pPr>
        <w:spacing w:after="150" w:line="240" w:lineRule="auto"/>
        <w:rPr>
          <w:rFonts w:ascii="Arial" w:eastAsia="Times New Roman" w:hAnsi="Arial" w:cs="Arial"/>
          <w:color w:val="4A4A4A"/>
          <w:sz w:val="24"/>
          <w:szCs w:val="24"/>
          <w:shd w:val="clear" w:color="auto" w:fill="FFFFFF"/>
          <w:lang w:eastAsia="fr-FR"/>
        </w:rPr>
      </w:pPr>
      <w:r w:rsidRPr="00E80121">
        <w:rPr>
          <w:rFonts w:ascii="Arial" w:eastAsia="Times New Roman" w:hAnsi="Arial" w:cs="Arial"/>
          <w:i/>
          <w:iCs/>
          <w:color w:val="4A4A4A"/>
          <w:sz w:val="24"/>
          <w:szCs w:val="24"/>
          <w:shd w:val="clear" w:color="auto" w:fill="FFFFFF"/>
          <w:lang w:eastAsia="fr-FR"/>
        </w:rPr>
        <w:t xml:space="preserve">Hors-série Pèlerin «50 clés pour comprendre </w:t>
      </w:r>
      <w:proofErr w:type="gramStart"/>
      <w:r w:rsidRPr="00E80121">
        <w:rPr>
          <w:rFonts w:ascii="Arial" w:eastAsia="Times New Roman" w:hAnsi="Arial" w:cs="Arial"/>
          <w:i/>
          <w:iCs/>
          <w:color w:val="4A4A4A"/>
          <w:sz w:val="24"/>
          <w:szCs w:val="24"/>
          <w:shd w:val="clear" w:color="auto" w:fill="FFFFFF"/>
          <w:lang w:eastAsia="fr-FR"/>
        </w:rPr>
        <w:t>Mar</w:t>
      </w:r>
      <w:bookmarkStart w:id="0" w:name="_GoBack"/>
      <w:bookmarkEnd w:id="0"/>
      <w:r w:rsidRPr="00E80121">
        <w:rPr>
          <w:rFonts w:ascii="Arial" w:eastAsia="Times New Roman" w:hAnsi="Arial" w:cs="Arial"/>
          <w:i/>
          <w:iCs/>
          <w:color w:val="4A4A4A"/>
          <w:sz w:val="24"/>
          <w:szCs w:val="24"/>
          <w:shd w:val="clear" w:color="auto" w:fill="FFFFFF"/>
          <w:lang w:eastAsia="fr-FR"/>
        </w:rPr>
        <w:t>ie»</w:t>
      </w:r>
      <w:proofErr w:type="gramEnd"/>
      <w:r w:rsidRPr="00E80121">
        <w:rPr>
          <w:rFonts w:ascii="Arial" w:eastAsia="Times New Roman" w:hAnsi="Arial" w:cs="Arial"/>
          <w:i/>
          <w:iCs/>
          <w:color w:val="4A4A4A"/>
          <w:sz w:val="24"/>
          <w:szCs w:val="24"/>
          <w:shd w:val="clear" w:color="auto" w:fill="FFFFFF"/>
          <w:lang w:eastAsia="fr-FR"/>
        </w:rPr>
        <w:t>.</w:t>
      </w:r>
    </w:p>
    <w:sectPr w:rsidR="00E80121" w:rsidRPr="00E80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3381E"/>
    <w:multiLevelType w:val="multilevel"/>
    <w:tmpl w:val="4C22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21"/>
    <w:rsid w:val="00066C48"/>
    <w:rsid w:val="00590269"/>
    <w:rsid w:val="00AF4A10"/>
    <w:rsid w:val="00E801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5E9E0"/>
  <w15:chartTrackingRefBased/>
  <w15:docId w15:val="{11545A6E-056B-4370-871A-DF0C68C1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801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E8012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0121"/>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E80121"/>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E80121"/>
    <w:rPr>
      <w:color w:val="0000FF"/>
      <w:u w:val="single"/>
    </w:rPr>
  </w:style>
  <w:style w:type="paragraph" w:styleId="NormalWeb">
    <w:name w:val="Normal (Web)"/>
    <w:basedOn w:val="Normal"/>
    <w:uiPriority w:val="99"/>
    <w:semiHidden/>
    <w:unhideWhenUsed/>
    <w:rsid w:val="00E8012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392260">
      <w:bodyDiv w:val="1"/>
      <w:marLeft w:val="0"/>
      <w:marRight w:val="0"/>
      <w:marTop w:val="0"/>
      <w:marBottom w:val="0"/>
      <w:divBdr>
        <w:top w:val="none" w:sz="0" w:space="0" w:color="auto"/>
        <w:left w:val="none" w:sz="0" w:space="0" w:color="auto"/>
        <w:bottom w:val="none" w:sz="0" w:space="0" w:color="auto"/>
        <w:right w:val="none" w:sz="0" w:space="0" w:color="auto"/>
      </w:divBdr>
      <w:divsChild>
        <w:div w:id="1227913277">
          <w:marLeft w:val="0"/>
          <w:marRight w:val="0"/>
          <w:marTop w:val="0"/>
          <w:marBottom w:val="0"/>
          <w:divBdr>
            <w:top w:val="none" w:sz="0" w:space="0" w:color="auto"/>
            <w:left w:val="none" w:sz="0" w:space="0" w:color="auto"/>
            <w:bottom w:val="none" w:sz="0" w:space="0" w:color="auto"/>
            <w:right w:val="none" w:sz="0" w:space="0" w:color="auto"/>
          </w:divBdr>
          <w:divsChild>
            <w:div w:id="231545096">
              <w:marLeft w:val="-225"/>
              <w:marRight w:val="-225"/>
              <w:marTop w:val="0"/>
              <w:marBottom w:val="0"/>
              <w:divBdr>
                <w:top w:val="none" w:sz="0" w:space="0" w:color="auto"/>
                <w:left w:val="none" w:sz="0" w:space="0" w:color="auto"/>
                <w:bottom w:val="none" w:sz="0" w:space="0" w:color="auto"/>
                <w:right w:val="none" w:sz="0" w:space="0" w:color="auto"/>
              </w:divBdr>
              <w:divsChild>
                <w:div w:id="593443060">
                  <w:marLeft w:val="0"/>
                  <w:marRight w:val="0"/>
                  <w:marTop w:val="0"/>
                  <w:marBottom w:val="0"/>
                  <w:divBdr>
                    <w:top w:val="none" w:sz="0" w:space="0" w:color="auto"/>
                    <w:left w:val="none" w:sz="0" w:space="0" w:color="auto"/>
                    <w:bottom w:val="none" w:sz="0" w:space="0" w:color="auto"/>
                    <w:right w:val="none" w:sz="0" w:space="0" w:color="auto"/>
                  </w:divBdr>
                </w:div>
                <w:div w:id="214977510">
                  <w:marLeft w:val="0"/>
                  <w:marRight w:val="0"/>
                  <w:marTop w:val="0"/>
                  <w:marBottom w:val="0"/>
                  <w:divBdr>
                    <w:top w:val="none" w:sz="0" w:space="0" w:color="auto"/>
                    <w:left w:val="none" w:sz="0" w:space="0" w:color="auto"/>
                    <w:bottom w:val="none" w:sz="0" w:space="0" w:color="auto"/>
                    <w:right w:val="none" w:sz="0" w:space="0" w:color="auto"/>
                  </w:divBdr>
                </w:div>
                <w:div w:id="1368483951">
                  <w:marLeft w:val="0"/>
                  <w:marRight w:val="0"/>
                  <w:marTop w:val="0"/>
                  <w:marBottom w:val="0"/>
                  <w:divBdr>
                    <w:top w:val="none" w:sz="0" w:space="0" w:color="auto"/>
                    <w:left w:val="none" w:sz="0" w:space="0" w:color="auto"/>
                    <w:bottom w:val="none" w:sz="0" w:space="0" w:color="auto"/>
                    <w:right w:val="none" w:sz="0" w:space="0" w:color="auto"/>
                  </w:divBdr>
                  <w:divsChild>
                    <w:div w:id="51839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15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oire.la-croix.com/Les-formations-Croire.com/Theologie/10-cles-pour-decouvrir-Marie/10e-etape-Les-fetes-mariales/Le-calendrier-des-fetes-mariales" TargetMode="External"/><Relationship Id="rId5" Type="http://schemas.openxmlformats.org/officeDocument/2006/relationships/hyperlink" Target="https://croire.la-croix.com/Les-formations-Croire.com/Theologie/10-cles-pour-decouvrir-Marie/10e-etape-Les-fetes-mariales/Le-calendrier-des-fetes-marial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993</Words>
  <Characters>5464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btmor</dc:creator>
  <cp:keywords/>
  <dc:description/>
  <cp:lastModifiedBy>btmor</cp:lastModifiedBy>
  <cp:revision>1</cp:revision>
  <dcterms:created xsi:type="dcterms:W3CDTF">2020-03-17T11:51:00Z</dcterms:created>
  <dcterms:modified xsi:type="dcterms:W3CDTF">2020-03-17T13:16:00Z</dcterms:modified>
</cp:coreProperties>
</file>